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93D4" w14:textId="77777777" w:rsidR="00790549" w:rsidRDefault="00790549" w:rsidP="00291B9E">
      <w:pPr>
        <w:spacing w:after="22" w:line="240" w:lineRule="auto"/>
        <w:ind w:left="5216" w:firstLine="1304"/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</w:pPr>
      <w:r w:rsidRPr="00790549"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  <w:drawing>
          <wp:inline distT="0" distB="0" distL="0" distR="0" wp14:anchorId="3EE593E9" wp14:editId="05DBBD2A">
            <wp:extent cx="1802122" cy="679450"/>
            <wp:effectExtent l="0" t="0" r="0" b="0"/>
            <wp:docPr id="2" name="Billede 1" descr="https://www.alzheimer.dk/media/jeha1tc1/alzheimerforeningen_logo_primaert_moerkt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zheimer.dk/media/jeha1tc1/alzheimerforeningen_logo_primaert_moerkt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66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93D5" w14:textId="58561405" w:rsidR="009D0231" w:rsidRDefault="006047D1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Alzheimerforeningens aktiviteter</w:t>
      </w:r>
      <w:r w:rsidR="00313E7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 xml:space="preserve"> forår 2026</w:t>
      </w:r>
      <w:r w:rsidRPr="006047D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.</w:t>
      </w:r>
    </w:p>
    <w:p w14:paraId="3EE593D8" w14:textId="4DBA7CA6" w:rsidR="002710E8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E02F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Torsdagscafeen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er et åbent tilbud til familier, pårørende og enlige med </w:t>
      </w:r>
      <w:r w:rsidR="00291B9E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en demenssygdom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samt </w:t>
      </w:r>
      <w:proofErr w:type="spellStart"/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efterlevere</w:t>
      </w:r>
      <w:proofErr w:type="spellEnd"/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fra hele Nordsjælland. Det er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gratis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at deltage.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Man behøver ikke være medlem af foreningen for at deltage.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Vi indleder og afslutter med sang, drikker kaffe/the med hjemmebag og har de fleste gange et oplæg</w:t>
      </w:r>
      <w:r w:rsidR="00383E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eller musikalsk </w:t>
      </w:r>
      <w:proofErr w:type="spellStart"/>
      <w:r w:rsidR="00383E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underholning</w:t>
      </w:r>
      <w:proofErr w:type="spellEnd"/>
      <w:r w:rsidR="0087452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.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Vore arrangementer kan ses på www. Alzheimer.dk/kalender</w:t>
      </w:r>
      <w:r w:rsidR="001756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 og vil også kunne fås i cafeen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. </w:t>
      </w:r>
    </w:p>
    <w:p w14:paraId="3EE593D9" w14:textId="77777777" w:rsidR="008F1319" w:rsidRPr="009F0D32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</w:pP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Torsdagscafeen holder til </w:t>
      </w:r>
      <w:proofErr w:type="spellStart"/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Slotsbio</w:t>
      </w:r>
      <w:r w:rsidR="00626140"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’</w:t>
      </w: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s</w:t>
      </w:r>
      <w:proofErr w:type="spellEnd"/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foyer den anden torsdag i hver måned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kl. 1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4.30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-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1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6.</w:t>
      </w:r>
      <w:r w:rsidR="000F474A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Adressen er Frederiksværksgade 11 C, 3400 Hillerød</w:t>
      </w:r>
      <w:r w:rsidR="00E00294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</w:p>
    <w:p w14:paraId="3EE593DA" w14:textId="7CA0A42E" w:rsidR="002710E8" w:rsidRDefault="00626140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Demenskoordinatorerne deltager på skift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og er på f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ra kl. 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0-1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A636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hvor man kan stille spørgsmål eller debattere.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3EE593DB" w14:textId="063B0B6E" w:rsidR="00BB6BC4" w:rsidRPr="00A539AD" w:rsidRDefault="00D345E0" w:rsidP="009531F0">
      <w:pPr>
        <w:spacing w:after="22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ilmeld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ing </w:t>
      </w:r>
      <w:r w:rsidR="00A539AD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skal ske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senest dagen </w:t>
      </w:r>
      <w:r w:rsidR="008E0E5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før 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hos Edith Hansen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på</w:t>
      </w:r>
      <w:r w:rsidR="0017568B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tlf.237292</w:t>
      </w:r>
      <w:r w:rsidR="00213C88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38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eller </w:t>
      </w:r>
      <w:proofErr w:type="spellStart"/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email</w:t>
      </w:r>
      <w:proofErr w:type="spellEnd"/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: </w:t>
      </w:r>
      <w:hyperlink r:id="rId7" w:history="1">
        <w:r w:rsidR="00BB6BC4" w:rsidRPr="00A539A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da-DK"/>
          </w:rPr>
          <w:t>alzheimer.hillerod@gmail.com</w:t>
        </w:r>
      </w:hyperlink>
      <w:r w:rsidR="002710E8" w:rsidRPr="00A539AD">
        <w:rPr>
          <w:b/>
        </w:rPr>
        <w:t>.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</w:p>
    <w:p w14:paraId="3EE593DC" w14:textId="77777777" w:rsidR="002710E8" w:rsidRDefault="002710E8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</w:p>
    <w:p w14:paraId="3EE593DD" w14:textId="4268FAFA" w:rsidR="008F1319" w:rsidRDefault="000F0AFD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Torsdagscaféer</w:t>
      </w:r>
      <w:r w:rsidR="00F00F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 xml:space="preserve"> forår 2026</w:t>
      </w:r>
    </w:p>
    <w:p w14:paraId="1BD802BC" w14:textId="77777777" w:rsidR="008B08AA" w:rsidRDefault="008B08AA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</w:p>
    <w:p w14:paraId="3D585F45" w14:textId="3B30EB51" w:rsidR="00A31EF0" w:rsidRPr="000D7EBC" w:rsidRDefault="00966AA4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 den</w:t>
      </w:r>
      <w:r w:rsidR="00F00FE3" w:rsidRPr="000D7EBC">
        <w:rPr>
          <w:rFonts w:ascii="Times New Roman" w:hAnsi="Times New Roman" w:cs="Times New Roman"/>
          <w:b/>
          <w:sz w:val="24"/>
          <w:szCs w:val="24"/>
        </w:rPr>
        <w:t xml:space="preserve"> 8. januar</w:t>
      </w:r>
      <w:r w:rsidRPr="000D7EBC">
        <w:rPr>
          <w:rFonts w:ascii="Times New Roman" w:hAnsi="Times New Roman" w:cs="Times New Roman"/>
          <w:b/>
          <w:sz w:val="24"/>
          <w:szCs w:val="24"/>
        </w:rPr>
        <w:t>: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 Velkommen </w:t>
      </w:r>
      <w:r w:rsidR="00B3552B" w:rsidRPr="000D7EBC">
        <w:rPr>
          <w:rFonts w:ascii="Times New Roman" w:hAnsi="Times New Roman" w:cs="Times New Roman"/>
          <w:bCs/>
          <w:sz w:val="24"/>
          <w:szCs w:val="24"/>
        </w:rPr>
        <w:t xml:space="preserve">til </w:t>
      </w:r>
      <w:r w:rsidR="00F00FE3" w:rsidRPr="000D7EBC">
        <w:rPr>
          <w:rFonts w:ascii="Times New Roman" w:hAnsi="Times New Roman" w:cs="Times New Roman"/>
          <w:bCs/>
          <w:sz w:val="24"/>
          <w:szCs w:val="24"/>
        </w:rPr>
        <w:t>forårssæsonen og til hinanden</w:t>
      </w:r>
      <w:r w:rsidR="001B6EB2" w:rsidRPr="000D7E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C29028" w14:textId="58E3DE0D" w:rsidR="00B3552B" w:rsidRPr="000D7EBC" w:rsidRDefault="00B3552B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 xml:space="preserve"> den </w:t>
      </w:r>
      <w:r w:rsidR="00F00FE3" w:rsidRPr="000D7EBC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>februar</w:t>
      </w:r>
      <w:r w:rsidRPr="000D7EBC">
        <w:rPr>
          <w:rFonts w:ascii="Times New Roman" w:hAnsi="Times New Roman" w:cs="Times New Roman"/>
          <w:bCs/>
          <w:sz w:val="24"/>
          <w:szCs w:val="24"/>
        </w:rPr>
        <w:t>:</w:t>
      </w:r>
      <w:r w:rsidR="00C705F6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D58" w:rsidRPr="000D7EBC">
        <w:rPr>
          <w:rFonts w:ascii="Times New Roman" w:hAnsi="Times New Roman" w:cs="Times New Roman"/>
          <w:bCs/>
          <w:sz w:val="24"/>
          <w:szCs w:val="24"/>
        </w:rPr>
        <w:t xml:space="preserve">Oplæg om demensmedicin v. farmaceut Louise </w:t>
      </w:r>
      <w:r w:rsidR="0087452C" w:rsidRPr="000D7EBC">
        <w:rPr>
          <w:rFonts w:ascii="Times New Roman" w:hAnsi="Times New Roman" w:cs="Times New Roman"/>
          <w:bCs/>
          <w:sz w:val="24"/>
          <w:szCs w:val="24"/>
        </w:rPr>
        <w:t>Guill</w:t>
      </w:r>
      <w:r w:rsidR="0014724C" w:rsidRPr="000D7EBC">
        <w:rPr>
          <w:rFonts w:ascii="Times New Roman" w:hAnsi="Times New Roman" w:cs="Times New Roman"/>
          <w:bCs/>
          <w:sz w:val="24"/>
          <w:szCs w:val="24"/>
        </w:rPr>
        <w:t xml:space="preserve">aume </w:t>
      </w:r>
      <w:r w:rsidR="00A16C11" w:rsidRPr="000D7EBC">
        <w:rPr>
          <w:rFonts w:ascii="Times New Roman" w:hAnsi="Times New Roman" w:cs="Times New Roman"/>
          <w:bCs/>
          <w:sz w:val="24"/>
          <w:szCs w:val="24"/>
        </w:rPr>
        <w:t xml:space="preserve">Lorentzen </w:t>
      </w:r>
      <w:proofErr w:type="spellStart"/>
      <w:r w:rsidR="00A16C11" w:rsidRPr="000D7EBC">
        <w:rPr>
          <w:rFonts w:ascii="Times New Roman" w:hAnsi="Times New Roman" w:cs="Times New Roman"/>
          <w:bCs/>
          <w:sz w:val="24"/>
          <w:szCs w:val="24"/>
        </w:rPr>
        <w:t>Sophienborg</w:t>
      </w:r>
      <w:proofErr w:type="spellEnd"/>
      <w:r w:rsidR="00A16C11" w:rsidRPr="000D7EBC">
        <w:rPr>
          <w:rFonts w:ascii="Times New Roman" w:hAnsi="Times New Roman" w:cs="Times New Roman"/>
          <w:bCs/>
          <w:sz w:val="24"/>
          <w:szCs w:val="24"/>
        </w:rPr>
        <w:t xml:space="preserve"> Plejehjem. </w:t>
      </w:r>
    </w:p>
    <w:p w14:paraId="47E544D9" w14:textId="4D4E3F55" w:rsidR="00A31EF0" w:rsidRPr="000D7EBC" w:rsidRDefault="00E26113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 xml:space="preserve">den 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>12. marts</w:t>
      </w:r>
      <w:r w:rsidR="00D122C6" w:rsidRPr="000D7EBC">
        <w:rPr>
          <w:rFonts w:ascii="Times New Roman" w:hAnsi="Times New Roman" w:cs="Times New Roman"/>
          <w:bCs/>
          <w:sz w:val="24"/>
          <w:szCs w:val="24"/>
        </w:rPr>
        <w:t>:</w:t>
      </w:r>
      <w:r w:rsidR="006D2528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C11" w:rsidRPr="000D7EBC">
        <w:rPr>
          <w:rFonts w:ascii="Times New Roman" w:hAnsi="Times New Roman" w:cs="Times New Roman"/>
          <w:bCs/>
          <w:sz w:val="24"/>
          <w:szCs w:val="24"/>
        </w:rPr>
        <w:t xml:space="preserve">Musikalsk underholdning </w:t>
      </w:r>
    </w:p>
    <w:p w14:paraId="58B3742D" w14:textId="4D56F013" w:rsidR="00B64DE0" w:rsidRPr="00B64DE0" w:rsidRDefault="00B77240" w:rsidP="00B64DE0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 xml:space="preserve">den </w:t>
      </w:r>
      <w:r w:rsidR="006D2528" w:rsidRPr="000D7EBC">
        <w:rPr>
          <w:rFonts w:ascii="Times New Roman" w:hAnsi="Times New Roman" w:cs="Times New Roman"/>
          <w:b/>
          <w:sz w:val="24"/>
          <w:szCs w:val="24"/>
        </w:rPr>
        <w:t>9. april</w:t>
      </w:r>
      <w:r w:rsidR="00F76F3F" w:rsidRPr="000D7EB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C6AEA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DE0" w:rsidRPr="000D7EBC">
        <w:rPr>
          <w:rFonts w:ascii="Times New Roman" w:hAnsi="Times New Roman" w:cs="Times New Roman"/>
          <w:bCs/>
          <w:sz w:val="24"/>
          <w:szCs w:val="24"/>
        </w:rPr>
        <w:t>Beredskab v. Jeanette Hjermind</w:t>
      </w:r>
      <w:r w:rsidR="00CD45C6" w:rsidRPr="000D7EBC">
        <w:rPr>
          <w:rFonts w:ascii="Times New Roman" w:hAnsi="Times New Roman" w:cs="Times New Roman"/>
          <w:bCs/>
          <w:sz w:val="24"/>
          <w:szCs w:val="24"/>
        </w:rPr>
        <w:t>,</w:t>
      </w:r>
      <w:r w:rsidR="00AB7D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DE0" w:rsidRPr="00B64DE0">
        <w:rPr>
          <w:rFonts w:ascii="Times New Roman" w:hAnsi="Times New Roman" w:cs="Times New Roman"/>
          <w:bCs/>
          <w:sz w:val="24"/>
          <w:szCs w:val="24"/>
        </w:rPr>
        <w:t>Risikomanager,</w:t>
      </w:r>
      <w:r w:rsidR="00AB7D23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B64DE0" w:rsidRPr="00B64DE0">
        <w:rPr>
          <w:rFonts w:ascii="Times New Roman" w:hAnsi="Times New Roman" w:cs="Times New Roman"/>
          <w:bCs/>
          <w:sz w:val="24"/>
          <w:szCs w:val="24"/>
        </w:rPr>
        <w:t xml:space="preserve">onsulent </w:t>
      </w:r>
      <w:proofErr w:type="spellStart"/>
      <w:r w:rsidR="00B64DE0" w:rsidRPr="00B64DE0">
        <w:rPr>
          <w:rFonts w:ascii="Times New Roman" w:hAnsi="Times New Roman" w:cs="Times New Roman"/>
          <w:bCs/>
          <w:sz w:val="24"/>
          <w:szCs w:val="24"/>
        </w:rPr>
        <w:t>cand.cur</w:t>
      </w:r>
      <w:proofErr w:type="spellEnd"/>
    </w:p>
    <w:p w14:paraId="2A980D77" w14:textId="77BD67CA" w:rsidR="00A31EF0" w:rsidRPr="000D7EBC" w:rsidRDefault="007725A3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E8662F" w:rsidRPr="000D7EBC">
        <w:rPr>
          <w:rFonts w:ascii="Times New Roman" w:hAnsi="Times New Roman" w:cs="Times New Roman"/>
          <w:b/>
          <w:sz w:val="24"/>
          <w:szCs w:val="24"/>
        </w:rPr>
        <w:t xml:space="preserve"> den 7. maj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16C11" w:rsidRPr="000D7EBC">
        <w:rPr>
          <w:rFonts w:ascii="Times New Roman" w:hAnsi="Times New Roman" w:cs="Times New Roman"/>
          <w:bCs/>
          <w:sz w:val="24"/>
          <w:szCs w:val="24"/>
        </w:rPr>
        <w:t xml:space="preserve">Musikalsk underholdning </w:t>
      </w:r>
    </w:p>
    <w:p w14:paraId="4E717E67" w14:textId="0032C984" w:rsidR="00E8662F" w:rsidRPr="000D7EBC" w:rsidRDefault="00E8662F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 den 11. juni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: Afslutning på foråret i Cafe Havehuset </w:t>
      </w:r>
    </w:p>
    <w:p w14:paraId="3EE593E4" w14:textId="418F1EA9" w:rsidR="00720E72" w:rsidRPr="000D7EBC" w:rsidRDefault="00925094" w:rsidP="005172A5">
      <w:pPr>
        <w:rPr>
          <w:rFonts w:ascii="Times New Roman" w:hAnsi="Times New Roman" w:cs="Times New Roman"/>
          <w:b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Har I</w:t>
      </w:r>
      <w:r w:rsidR="008F1319" w:rsidRPr="000D7EBC">
        <w:rPr>
          <w:rFonts w:ascii="Times New Roman" w:hAnsi="Times New Roman" w:cs="Times New Roman"/>
          <w:b/>
          <w:sz w:val="24"/>
          <w:szCs w:val="24"/>
        </w:rPr>
        <w:t>/du spørgsmål til arrangementerne kan vi kontaktes:</w:t>
      </w:r>
      <w:r w:rsidR="00D679E4" w:rsidRPr="000D7E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0E72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E593E5" w14:textId="00BD8262" w:rsidR="00D25650" w:rsidRPr="000D7EBC" w:rsidRDefault="00925094" w:rsidP="005172A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0D7EBC">
        <w:rPr>
          <w:rFonts w:ascii="Times New Roman" w:hAnsi="Times New Roman" w:cs="Times New Roman"/>
          <w:sz w:val="24"/>
          <w:szCs w:val="24"/>
          <w:lang w:val="nn-NO"/>
        </w:rPr>
        <w:t xml:space="preserve">Lillian Larsen tlf. 29294000 </w:t>
      </w:r>
      <w:hyperlink r:id="rId8" w:history="1">
        <w:r w:rsidR="0017568B" w:rsidRPr="000D7EB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nn-NO"/>
          </w:rPr>
          <w:t>email</w:t>
        </w:r>
        <w:r w:rsidR="009B3CF9" w:rsidRPr="000D7EB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nn-NO"/>
          </w:rPr>
          <w:t>:</w:t>
        </w:r>
        <w:r w:rsidR="0017568B" w:rsidRPr="000D7EBC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lillian</w:t>
        </w:r>
        <w:r w:rsidR="003D1CFC" w:rsidRPr="000D7EBC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.</w:t>
        </w:r>
        <w:r w:rsidR="0017568B" w:rsidRPr="000D7EBC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lar@gmail.com</w:t>
        </w:r>
      </w:hyperlink>
      <w:r w:rsidR="0017568B" w:rsidRPr="000D7EB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9F0D32" w:rsidRPr="000D7EB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14:paraId="3EE593E6" w14:textId="77777777" w:rsidR="009F0D32" w:rsidRPr="000D7EBC" w:rsidRDefault="009F00FC" w:rsidP="005172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Anne Jacobsen </w:t>
      </w:r>
      <w:proofErr w:type="spellStart"/>
      <w:r w:rsidRPr="000D7EBC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. 28340918 </w:t>
      </w:r>
      <w:proofErr w:type="gramStart"/>
      <w:r w:rsidRPr="000D7EBC"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0D7E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abcn@os.dk</w:t>
        </w:r>
      </w:hyperlink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549"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E593E7" w14:textId="77777777" w:rsidR="00E02F37" w:rsidRPr="000D7EBC" w:rsidRDefault="0087777B" w:rsidP="00E02F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Edith Hansen </w:t>
      </w:r>
      <w:proofErr w:type="spellStart"/>
      <w:r w:rsidRPr="000D7EBC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. 23729238 </w:t>
      </w:r>
      <w:proofErr w:type="gramStart"/>
      <w:r w:rsidRPr="000D7EBC"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0D7E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Alzheimer.hillerod@gmail.com</w:t>
        </w:r>
      </w:hyperlink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5F65EB" w14:textId="38CA8E23" w:rsidR="00122019" w:rsidRPr="000D7EBC" w:rsidRDefault="00601A28" w:rsidP="00E02F37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0D7E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Alzheimerforeningen arrangerer også andre aktiviteter</w:t>
      </w:r>
      <w:r w:rsidR="00052AD9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</w:t>
      </w:r>
      <w:r w:rsidR="0017568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som 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kan ses på </w:t>
      </w:r>
      <w:hyperlink r:id="rId11" w:history="1">
        <w:r w:rsidR="00070A3D" w:rsidRPr="000D7EB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da-DK"/>
          </w:rPr>
          <w:t>www.Alzheimer.dk/kalender</w:t>
        </w:r>
      </w:hyperlink>
      <w:r w:rsidR="00070A3D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og </w:t>
      </w:r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facebook</w:t>
      </w:r>
      <w:r w:rsidR="0017568B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.com/</w:t>
      </w:r>
      <w:proofErr w:type="spellStart"/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alzheime</w:t>
      </w:r>
      <w:r w:rsidR="00052AD9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r</w:t>
      </w:r>
      <w:r w:rsidR="0017568B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foreningen</w:t>
      </w:r>
      <w:proofErr w:type="spellEnd"/>
      <w:r w:rsidR="004D7C3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 xml:space="preserve"> i </w:t>
      </w:r>
      <w:r w:rsidR="00052AD9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H</w:t>
      </w:r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illerø</w:t>
      </w:r>
      <w:r w:rsidR="000424DA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d</w:t>
      </w:r>
      <w:r w:rsidR="00070A3D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17A65E75" w14:textId="0081248C" w:rsidR="00B93CBB" w:rsidRPr="000D7EBC" w:rsidRDefault="00C5315C" w:rsidP="00E02F37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Ønsker du at vide mere eller </w:t>
      </w:r>
      <w:r w:rsidR="00B93CB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se</w:t>
      </w:r>
      <w:r w:rsidR="00FD56F7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nyheder</w:t>
      </w:r>
      <w:r w:rsidR="00B93CB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om</w:t>
      </w:r>
      <w:r w:rsidR="00055862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hvad der sker på demensområdet, </w:t>
      </w:r>
      <w:r w:rsidR="00FD56F7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kan du </w:t>
      </w:r>
      <w:r w:rsidR="00676FDA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f.eks. </w:t>
      </w:r>
      <w:r w:rsidR="00FD56F7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besøge Al</w:t>
      </w:r>
      <w:r w:rsidR="00234A1F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zheimerforeningen på </w:t>
      </w:r>
      <w:r w:rsidR="00234A1F" w:rsidRPr="000D7E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www. Alzheimer.</w:t>
      </w:r>
      <w:r w:rsidR="00B93CBB" w:rsidRPr="000D7E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dk </w:t>
      </w:r>
    </w:p>
    <w:sectPr w:rsidR="00B93CBB" w:rsidRPr="000D7EBC" w:rsidSect="00790549">
      <w:headerReference w:type="default" r:id="rId12"/>
      <w:pgSz w:w="11906" w:h="16838" w:code="9"/>
      <w:pgMar w:top="1701" w:right="1701" w:bottom="1701" w:left="1701" w:header="283" w:footer="454" w:gutter="0"/>
      <w:pgBorders w:offsetFrom="page">
        <w:top w:val="dotDash" w:sz="8" w:space="24" w:color="C00000"/>
        <w:left w:val="dotDash" w:sz="8" w:space="24" w:color="C00000"/>
        <w:bottom w:val="dotDash" w:sz="8" w:space="24" w:color="C00000"/>
        <w:right w:val="dotDash" w:sz="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F246" w14:textId="77777777" w:rsidR="00DD49E0" w:rsidRDefault="00DD49E0" w:rsidP="00F25902">
      <w:pPr>
        <w:spacing w:after="0" w:line="240" w:lineRule="auto"/>
      </w:pPr>
      <w:r>
        <w:separator/>
      </w:r>
    </w:p>
  </w:endnote>
  <w:endnote w:type="continuationSeparator" w:id="0">
    <w:p w14:paraId="16D8EE43" w14:textId="77777777" w:rsidR="00DD49E0" w:rsidRDefault="00DD49E0" w:rsidP="00F2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CC80" w14:textId="77777777" w:rsidR="00DD49E0" w:rsidRDefault="00DD49E0" w:rsidP="00F25902">
      <w:pPr>
        <w:spacing w:after="0" w:line="240" w:lineRule="auto"/>
      </w:pPr>
      <w:r>
        <w:separator/>
      </w:r>
    </w:p>
  </w:footnote>
  <w:footnote w:type="continuationSeparator" w:id="0">
    <w:p w14:paraId="37D0AAF0" w14:textId="77777777" w:rsidR="00DD49E0" w:rsidRDefault="00DD49E0" w:rsidP="00F2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93EF" w14:textId="77777777" w:rsidR="004E5AC3" w:rsidRDefault="004E5AC3">
    <w:pPr>
      <w:pStyle w:val="Sidehoved"/>
    </w:pPr>
  </w:p>
  <w:p w14:paraId="3EE593F0" w14:textId="77777777" w:rsidR="004E5AC3" w:rsidRDefault="004E5AC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02"/>
    <w:rsid w:val="00007B66"/>
    <w:rsid w:val="00040906"/>
    <w:rsid w:val="000424DA"/>
    <w:rsid w:val="00045E7E"/>
    <w:rsid w:val="00052AD9"/>
    <w:rsid w:val="00055862"/>
    <w:rsid w:val="00070A3D"/>
    <w:rsid w:val="000C770C"/>
    <w:rsid w:val="000D7EBC"/>
    <w:rsid w:val="000F0AFD"/>
    <w:rsid w:val="000F474A"/>
    <w:rsid w:val="001025C6"/>
    <w:rsid w:val="001038CC"/>
    <w:rsid w:val="0010696C"/>
    <w:rsid w:val="00110BE4"/>
    <w:rsid w:val="001158D9"/>
    <w:rsid w:val="00122019"/>
    <w:rsid w:val="00122D53"/>
    <w:rsid w:val="00134581"/>
    <w:rsid w:val="0014724C"/>
    <w:rsid w:val="001521C0"/>
    <w:rsid w:val="00155AAA"/>
    <w:rsid w:val="0016007A"/>
    <w:rsid w:val="00167652"/>
    <w:rsid w:val="0017568B"/>
    <w:rsid w:val="00176223"/>
    <w:rsid w:val="001840F1"/>
    <w:rsid w:val="001A335F"/>
    <w:rsid w:val="001A3ED1"/>
    <w:rsid w:val="001B6EB2"/>
    <w:rsid w:val="001B77AA"/>
    <w:rsid w:val="001F197A"/>
    <w:rsid w:val="00203E1A"/>
    <w:rsid w:val="002069E5"/>
    <w:rsid w:val="00213C88"/>
    <w:rsid w:val="00223BEF"/>
    <w:rsid w:val="00234A1F"/>
    <w:rsid w:val="00253BE6"/>
    <w:rsid w:val="002710E8"/>
    <w:rsid w:val="002718FB"/>
    <w:rsid w:val="00277F77"/>
    <w:rsid w:val="00291B9E"/>
    <w:rsid w:val="002A6D7F"/>
    <w:rsid w:val="002C3C18"/>
    <w:rsid w:val="002E0EC8"/>
    <w:rsid w:val="002E450D"/>
    <w:rsid w:val="002F52F0"/>
    <w:rsid w:val="00300796"/>
    <w:rsid w:val="00306CBD"/>
    <w:rsid w:val="00313E7A"/>
    <w:rsid w:val="00362DD5"/>
    <w:rsid w:val="00383ED1"/>
    <w:rsid w:val="003D1CFC"/>
    <w:rsid w:val="0043233B"/>
    <w:rsid w:val="00434B7F"/>
    <w:rsid w:val="004372CE"/>
    <w:rsid w:val="00453E9F"/>
    <w:rsid w:val="00454DCE"/>
    <w:rsid w:val="00466C2A"/>
    <w:rsid w:val="00466E20"/>
    <w:rsid w:val="0049040B"/>
    <w:rsid w:val="004B6BFA"/>
    <w:rsid w:val="004B70FE"/>
    <w:rsid w:val="004D7C30"/>
    <w:rsid w:val="004E5AC3"/>
    <w:rsid w:val="00501F40"/>
    <w:rsid w:val="005051F8"/>
    <w:rsid w:val="005130A5"/>
    <w:rsid w:val="005172A5"/>
    <w:rsid w:val="00526E3B"/>
    <w:rsid w:val="0053780E"/>
    <w:rsid w:val="00552350"/>
    <w:rsid w:val="00555743"/>
    <w:rsid w:val="00557349"/>
    <w:rsid w:val="00560E6E"/>
    <w:rsid w:val="00566692"/>
    <w:rsid w:val="00570794"/>
    <w:rsid w:val="00571E3F"/>
    <w:rsid w:val="00572445"/>
    <w:rsid w:val="005774D6"/>
    <w:rsid w:val="00584897"/>
    <w:rsid w:val="00594EFE"/>
    <w:rsid w:val="005A2B5B"/>
    <w:rsid w:val="005A3D1C"/>
    <w:rsid w:val="005A7CC5"/>
    <w:rsid w:val="005B12E0"/>
    <w:rsid w:val="005D41F4"/>
    <w:rsid w:val="00601A28"/>
    <w:rsid w:val="006047D1"/>
    <w:rsid w:val="00624E2B"/>
    <w:rsid w:val="00626140"/>
    <w:rsid w:val="0063583E"/>
    <w:rsid w:val="0063657F"/>
    <w:rsid w:val="0064218A"/>
    <w:rsid w:val="00651C1D"/>
    <w:rsid w:val="00662395"/>
    <w:rsid w:val="006747B8"/>
    <w:rsid w:val="00676FDA"/>
    <w:rsid w:val="00685D14"/>
    <w:rsid w:val="006900E4"/>
    <w:rsid w:val="00695FAB"/>
    <w:rsid w:val="006A4E28"/>
    <w:rsid w:val="006A5C6D"/>
    <w:rsid w:val="006D2528"/>
    <w:rsid w:val="00705261"/>
    <w:rsid w:val="00705909"/>
    <w:rsid w:val="007149F4"/>
    <w:rsid w:val="00720E72"/>
    <w:rsid w:val="007223A0"/>
    <w:rsid w:val="007725A3"/>
    <w:rsid w:val="00774FA0"/>
    <w:rsid w:val="00783979"/>
    <w:rsid w:val="00790549"/>
    <w:rsid w:val="0079723C"/>
    <w:rsid w:val="007C4F9A"/>
    <w:rsid w:val="007E5D47"/>
    <w:rsid w:val="007F0F2C"/>
    <w:rsid w:val="007F31D4"/>
    <w:rsid w:val="007F599B"/>
    <w:rsid w:val="00810220"/>
    <w:rsid w:val="008307ED"/>
    <w:rsid w:val="00832E47"/>
    <w:rsid w:val="00850620"/>
    <w:rsid w:val="00863736"/>
    <w:rsid w:val="0087452C"/>
    <w:rsid w:val="00875114"/>
    <w:rsid w:val="0087777B"/>
    <w:rsid w:val="0088013B"/>
    <w:rsid w:val="008B08AA"/>
    <w:rsid w:val="008B59F5"/>
    <w:rsid w:val="008C6AEA"/>
    <w:rsid w:val="008E0E58"/>
    <w:rsid w:val="008F1319"/>
    <w:rsid w:val="00900868"/>
    <w:rsid w:val="00903889"/>
    <w:rsid w:val="00904FE3"/>
    <w:rsid w:val="00925094"/>
    <w:rsid w:val="0095185B"/>
    <w:rsid w:val="00952E8B"/>
    <w:rsid w:val="009531F0"/>
    <w:rsid w:val="00966AA4"/>
    <w:rsid w:val="00971673"/>
    <w:rsid w:val="009A3F8D"/>
    <w:rsid w:val="009B3CF9"/>
    <w:rsid w:val="009B4A79"/>
    <w:rsid w:val="009C07D4"/>
    <w:rsid w:val="009C1441"/>
    <w:rsid w:val="009D0231"/>
    <w:rsid w:val="009E0D58"/>
    <w:rsid w:val="009E3545"/>
    <w:rsid w:val="009F00FC"/>
    <w:rsid w:val="009F0D32"/>
    <w:rsid w:val="009F36DA"/>
    <w:rsid w:val="009F71E0"/>
    <w:rsid w:val="009F73F6"/>
    <w:rsid w:val="009F7622"/>
    <w:rsid w:val="00A059C0"/>
    <w:rsid w:val="00A14F46"/>
    <w:rsid w:val="00A16C11"/>
    <w:rsid w:val="00A23FDA"/>
    <w:rsid w:val="00A31EF0"/>
    <w:rsid w:val="00A45FCE"/>
    <w:rsid w:val="00A53009"/>
    <w:rsid w:val="00A539AD"/>
    <w:rsid w:val="00A53B14"/>
    <w:rsid w:val="00A55AEC"/>
    <w:rsid w:val="00A56510"/>
    <w:rsid w:val="00A57BD2"/>
    <w:rsid w:val="00A636F9"/>
    <w:rsid w:val="00A63768"/>
    <w:rsid w:val="00A82E06"/>
    <w:rsid w:val="00AB088F"/>
    <w:rsid w:val="00AB263A"/>
    <w:rsid w:val="00AB7D23"/>
    <w:rsid w:val="00AD45F7"/>
    <w:rsid w:val="00AD5262"/>
    <w:rsid w:val="00AE1349"/>
    <w:rsid w:val="00AF45AE"/>
    <w:rsid w:val="00AF7A35"/>
    <w:rsid w:val="00B00150"/>
    <w:rsid w:val="00B3552B"/>
    <w:rsid w:val="00B35E51"/>
    <w:rsid w:val="00B63D64"/>
    <w:rsid w:val="00B64DE0"/>
    <w:rsid w:val="00B7490B"/>
    <w:rsid w:val="00B77240"/>
    <w:rsid w:val="00B77D98"/>
    <w:rsid w:val="00B80164"/>
    <w:rsid w:val="00B82B85"/>
    <w:rsid w:val="00B84450"/>
    <w:rsid w:val="00B869E4"/>
    <w:rsid w:val="00B93CBB"/>
    <w:rsid w:val="00BB6BC4"/>
    <w:rsid w:val="00BC29A7"/>
    <w:rsid w:val="00BC336F"/>
    <w:rsid w:val="00C009AA"/>
    <w:rsid w:val="00C11B18"/>
    <w:rsid w:val="00C12197"/>
    <w:rsid w:val="00C51DFB"/>
    <w:rsid w:val="00C5315C"/>
    <w:rsid w:val="00C5521B"/>
    <w:rsid w:val="00C56F72"/>
    <w:rsid w:val="00C702F5"/>
    <w:rsid w:val="00C705F6"/>
    <w:rsid w:val="00C728A1"/>
    <w:rsid w:val="00C77FC4"/>
    <w:rsid w:val="00C90932"/>
    <w:rsid w:val="00CB65C0"/>
    <w:rsid w:val="00CB6A38"/>
    <w:rsid w:val="00CD45C6"/>
    <w:rsid w:val="00D122C6"/>
    <w:rsid w:val="00D130F4"/>
    <w:rsid w:val="00D25650"/>
    <w:rsid w:val="00D25D16"/>
    <w:rsid w:val="00D345E0"/>
    <w:rsid w:val="00D42A2E"/>
    <w:rsid w:val="00D679E4"/>
    <w:rsid w:val="00D90E26"/>
    <w:rsid w:val="00DA3ADB"/>
    <w:rsid w:val="00DB1CC7"/>
    <w:rsid w:val="00DC7251"/>
    <w:rsid w:val="00DD49E0"/>
    <w:rsid w:val="00E00294"/>
    <w:rsid w:val="00E02F37"/>
    <w:rsid w:val="00E26113"/>
    <w:rsid w:val="00E4779E"/>
    <w:rsid w:val="00E669C2"/>
    <w:rsid w:val="00E74C81"/>
    <w:rsid w:val="00E8662F"/>
    <w:rsid w:val="00E916F4"/>
    <w:rsid w:val="00E95F8B"/>
    <w:rsid w:val="00E97226"/>
    <w:rsid w:val="00EA0C72"/>
    <w:rsid w:val="00F00FE3"/>
    <w:rsid w:val="00F01904"/>
    <w:rsid w:val="00F12CC4"/>
    <w:rsid w:val="00F21490"/>
    <w:rsid w:val="00F21687"/>
    <w:rsid w:val="00F25902"/>
    <w:rsid w:val="00F76F3F"/>
    <w:rsid w:val="00F873C2"/>
    <w:rsid w:val="00F9711E"/>
    <w:rsid w:val="00FA460D"/>
    <w:rsid w:val="00FB2EDE"/>
    <w:rsid w:val="00FC23F6"/>
    <w:rsid w:val="00FD56F7"/>
    <w:rsid w:val="00FE048D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93D4"/>
  <w15:docId w15:val="{28A0246C-1A81-422F-B042-9C0EB84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F0"/>
    <w:pPr>
      <w:spacing w:after="200" w:line="276" w:lineRule="auto"/>
    </w:pPr>
  </w:style>
  <w:style w:type="paragraph" w:styleId="Overskrift2">
    <w:name w:val="heading 2"/>
    <w:basedOn w:val="Normal"/>
    <w:link w:val="Overskrift2Tegn"/>
    <w:uiPriority w:val="9"/>
    <w:qFormat/>
    <w:rsid w:val="00971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5902"/>
  </w:style>
  <w:style w:type="paragraph" w:styleId="Sidefod">
    <w:name w:val="footer"/>
    <w:basedOn w:val="Normal"/>
    <w:link w:val="Sidefo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5902"/>
  </w:style>
  <w:style w:type="character" w:customStyle="1" w:styleId="Overskrift2Tegn">
    <w:name w:val="Overskrift 2 Tegn"/>
    <w:basedOn w:val="Standardskrifttypeiafsnit"/>
    <w:link w:val="Overskrift2"/>
    <w:uiPriority w:val="9"/>
    <w:rsid w:val="0097167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unhideWhenUsed/>
    <w:rsid w:val="00E74C8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lillianla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zheimer.hillerod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zheimer.dk/kalende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lzheimer.hillero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bcn@o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Ditte Marie Kure Olsen</dc:creator>
  <cp:lastModifiedBy>Edith Hansen</cp:lastModifiedBy>
  <cp:revision>3</cp:revision>
  <cp:lastPrinted>2025-12-11T05:44:00Z</cp:lastPrinted>
  <dcterms:created xsi:type="dcterms:W3CDTF">2026-01-07T21:06:00Z</dcterms:created>
  <dcterms:modified xsi:type="dcterms:W3CDTF">2026-01-26T16:16:00Z</dcterms:modified>
</cp:coreProperties>
</file>